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CE" w:rsidRPr="009B0D80" w:rsidRDefault="00176ECE" w:rsidP="00176ECE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ru-RU"/>
        </w:rPr>
      </w:pPr>
      <w:r w:rsidRPr="009B0D80">
        <w:rPr>
          <w:rFonts w:eastAsiaTheme="minorEastAsia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85C665" wp14:editId="0118E60A">
                <wp:simplePos x="0" y="0"/>
                <wp:positionH relativeFrom="column">
                  <wp:posOffset>-175260</wp:posOffset>
                </wp:positionH>
                <wp:positionV relativeFrom="paragraph">
                  <wp:posOffset>308609</wp:posOffset>
                </wp:positionV>
                <wp:extent cx="6334125" cy="0"/>
                <wp:effectExtent l="0" t="0" r="9525" b="190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3" o:spid="_x0000_s1026" type="#_x0000_t32" style="position:absolute;margin-left:-13.8pt;margin-top:24.3pt;width:498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"/>
            </w:pict>
          </mc:Fallback>
        </mc:AlternateContent>
      </w:r>
      <w:r w:rsidRPr="009B0D80">
        <w:rPr>
          <w:rFonts w:ascii="Times New Roman" w:eastAsia="Calibri" w:hAnsi="Times New Roman"/>
          <w:sz w:val="20"/>
          <w:szCs w:val="20"/>
          <w:lang w:eastAsia="ru-RU"/>
        </w:rPr>
        <w:t>Муниципальное дошкольное образовательное бюджетное учреждение Новобурейский детский сад «Искорка»</w:t>
      </w:r>
    </w:p>
    <w:p w:rsidR="00176ECE" w:rsidRPr="009B0D80" w:rsidRDefault="00176ECE" w:rsidP="00176ECE">
      <w:pPr>
        <w:spacing w:line="240" w:lineRule="auto"/>
        <w:jc w:val="center"/>
        <w:rPr>
          <w:rFonts w:ascii="Times New Roman" w:eastAsia="Calibri" w:hAnsi="Times New Roman"/>
          <w:sz w:val="20"/>
          <w:szCs w:val="20"/>
          <w:lang w:eastAsia="ru-RU"/>
        </w:rPr>
      </w:pPr>
      <w:r w:rsidRPr="009B0D80">
        <w:rPr>
          <w:rFonts w:ascii="Times New Roman" w:eastAsia="Calibri" w:hAnsi="Times New Roman"/>
          <w:sz w:val="20"/>
          <w:szCs w:val="20"/>
          <w:lang w:eastAsia="ru-RU"/>
        </w:rPr>
        <w:t xml:space="preserve">676720, Амурская область, </w:t>
      </w:r>
      <w:proofErr w:type="spellStart"/>
      <w:r w:rsidRPr="009B0D80">
        <w:rPr>
          <w:rFonts w:ascii="Times New Roman" w:eastAsia="Calibri" w:hAnsi="Times New Roman"/>
          <w:sz w:val="20"/>
          <w:szCs w:val="20"/>
          <w:lang w:eastAsia="ru-RU"/>
        </w:rPr>
        <w:t>Бурейский</w:t>
      </w:r>
      <w:proofErr w:type="spellEnd"/>
      <w:r w:rsidRPr="009B0D80">
        <w:rPr>
          <w:rFonts w:ascii="Times New Roman" w:eastAsia="Calibri" w:hAnsi="Times New Roman"/>
          <w:sz w:val="20"/>
          <w:szCs w:val="20"/>
          <w:lang w:eastAsia="ru-RU"/>
        </w:rPr>
        <w:t xml:space="preserve"> муниципальный округ, </w:t>
      </w:r>
      <w:proofErr w:type="spellStart"/>
      <w:r w:rsidRPr="009B0D80">
        <w:rPr>
          <w:rFonts w:ascii="Times New Roman" w:eastAsia="Calibri" w:hAnsi="Times New Roman"/>
          <w:sz w:val="20"/>
          <w:szCs w:val="20"/>
          <w:lang w:eastAsia="ru-RU"/>
        </w:rPr>
        <w:t>пгт</w:t>
      </w:r>
      <w:proofErr w:type="spellEnd"/>
      <w:r w:rsidRPr="009B0D80">
        <w:rPr>
          <w:rFonts w:ascii="Times New Roman" w:eastAsia="Calibri" w:hAnsi="Times New Roman"/>
          <w:sz w:val="20"/>
          <w:szCs w:val="20"/>
          <w:lang w:eastAsia="ru-RU"/>
        </w:rPr>
        <w:t xml:space="preserve">. Новобурейский, ул. </w:t>
      </w:r>
      <w:proofErr w:type="gramStart"/>
      <w:r w:rsidRPr="009B0D80">
        <w:rPr>
          <w:rFonts w:ascii="Times New Roman" w:eastAsia="Calibri" w:hAnsi="Times New Roman"/>
          <w:sz w:val="20"/>
          <w:szCs w:val="20"/>
          <w:lang w:eastAsia="ru-RU"/>
        </w:rPr>
        <w:t>Пионерская</w:t>
      </w:r>
      <w:proofErr w:type="gramEnd"/>
      <w:r w:rsidRPr="009B0D80">
        <w:rPr>
          <w:rFonts w:ascii="Times New Roman" w:eastAsia="Calibri" w:hAnsi="Times New Roman"/>
          <w:sz w:val="20"/>
          <w:szCs w:val="20"/>
          <w:lang w:eastAsia="ru-RU"/>
        </w:rPr>
        <w:t xml:space="preserve">,13 тел.8(41634) 21 – 480    </w:t>
      </w:r>
      <w:r w:rsidRPr="009B0D80">
        <w:rPr>
          <w:rFonts w:ascii="Times New Roman" w:eastAsia="Calibri" w:hAnsi="Times New Roman"/>
          <w:sz w:val="20"/>
          <w:szCs w:val="20"/>
          <w:lang w:val="en-US" w:eastAsia="ru-RU"/>
        </w:rPr>
        <w:t>e</w:t>
      </w:r>
      <w:r w:rsidRPr="009B0D80">
        <w:rPr>
          <w:rFonts w:ascii="Times New Roman" w:eastAsia="Calibri" w:hAnsi="Times New Roman"/>
          <w:sz w:val="20"/>
          <w:szCs w:val="20"/>
          <w:lang w:eastAsia="ru-RU"/>
        </w:rPr>
        <w:t xml:space="preserve"> – </w:t>
      </w:r>
      <w:r w:rsidRPr="009B0D80">
        <w:rPr>
          <w:rFonts w:ascii="Times New Roman" w:eastAsia="Calibri" w:hAnsi="Times New Roman"/>
          <w:sz w:val="20"/>
          <w:szCs w:val="20"/>
          <w:lang w:val="en-US" w:eastAsia="ru-RU"/>
        </w:rPr>
        <w:t>mail</w:t>
      </w:r>
      <w:r w:rsidRPr="009B0D80">
        <w:rPr>
          <w:rFonts w:ascii="Times New Roman" w:eastAsia="Calibri" w:hAnsi="Times New Roman"/>
          <w:sz w:val="20"/>
          <w:szCs w:val="20"/>
          <w:lang w:eastAsia="ru-RU"/>
        </w:rPr>
        <w:t xml:space="preserve">: </w:t>
      </w:r>
      <w:hyperlink r:id="rId5" w:history="1">
        <w:r w:rsidRPr="009B0D80">
          <w:rPr>
            <w:rFonts w:ascii="Georgia" w:eastAsiaTheme="minorEastAsia" w:hAnsi="Georgia"/>
            <w:color w:val="4A15E8"/>
            <w:sz w:val="16"/>
            <w:szCs w:val="16"/>
            <w:u w:val="single"/>
            <w:bdr w:val="none" w:sz="0" w:space="0" w:color="auto" w:frame="1"/>
            <w:shd w:val="clear" w:color="auto" w:fill="F8F8F8"/>
            <w:lang w:eastAsia="ru-RU"/>
          </w:rPr>
          <w:t>burroo_ds_iskra@obramur.ru</w:t>
        </w:r>
      </w:hyperlink>
    </w:p>
    <w:p w:rsidR="00176ECE" w:rsidRDefault="00176ECE" w:rsidP="00176ECE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</w:p>
    <w:p w:rsidR="00176ECE" w:rsidRPr="00CC30DE" w:rsidRDefault="00176ECE" w:rsidP="00176EC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76ECE" w:rsidRPr="0014187D" w:rsidRDefault="00176ECE" w:rsidP="00176ECE">
      <w:pPr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76ECE" w:rsidRDefault="00176ECE" w:rsidP="00176EC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6"/>
          <w:szCs w:val="36"/>
          <w:lang w:eastAsia="ru-RU"/>
        </w:rPr>
      </w:pPr>
    </w:p>
    <w:p w:rsidR="00176ECE" w:rsidRDefault="00176ECE" w:rsidP="00176EC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6"/>
          <w:szCs w:val="36"/>
          <w:lang w:eastAsia="ru-RU"/>
        </w:rPr>
      </w:pPr>
    </w:p>
    <w:p w:rsidR="00176ECE" w:rsidRPr="00176ECE" w:rsidRDefault="00176ECE" w:rsidP="00176EC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6"/>
          <w:szCs w:val="36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36"/>
          <w:szCs w:val="36"/>
          <w:lang w:eastAsia="ru-RU"/>
        </w:rPr>
        <w:t xml:space="preserve">Развлечение </w:t>
      </w:r>
    </w:p>
    <w:p w:rsidR="00176ECE" w:rsidRPr="00176ECE" w:rsidRDefault="00176ECE" w:rsidP="00176ECE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10101"/>
          <w:sz w:val="36"/>
          <w:szCs w:val="36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36"/>
          <w:szCs w:val="36"/>
          <w:lang w:eastAsia="ru-RU"/>
        </w:rPr>
        <w:t>«Путешествие в мир экспериментирования»</w:t>
      </w:r>
    </w:p>
    <w:p w:rsidR="00176ECE" w:rsidRPr="00176ECE" w:rsidRDefault="00176ECE" w:rsidP="00176ECE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36"/>
          <w:szCs w:val="36"/>
          <w:lang w:eastAsia="ru-RU"/>
        </w:rPr>
        <w:t xml:space="preserve">  (вторая младшая группа)</w:t>
      </w:r>
    </w:p>
    <w:p w:rsidR="00176ECE" w:rsidRPr="0014187D" w:rsidRDefault="00176ECE" w:rsidP="00176ECE">
      <w:pPr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C30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CC30DE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Default="00176ECE" w:rsidP="00176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76ECE" w:rsidRPr="0097154A" w:rsidRDefault="00176ECE" w:rsidP="00176ECE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9715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Подготовила:</w:t>
      </w:r>
    </w:p>
    <w:p w:rsidR="00176ECE" w:rsidRPr="0097154A" w:rsidRDefault="00176ECE" w:rsidP="00176ECE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9715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Колмакова Галина Анатольевна</w:t>
      </w:r>
    </w:p>
    <w:p w:rsidR="00176ECE" w:rsidRPr="0097154A" w:rsidRDefault="00176ECE" w:rsidP="00176ECE">
      <w:pPr>
        <w:shd w:val="clear" w:color="auto" w:fill="FFFFFF"/>
        <w:spacing w:after="0" w:line="242" w:lineRule="atLeast"/>
        <w:jc w:val="right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proofErr w:type="spellStart"/>
      <w:r w:rsidRPr="009715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Кв</w:t>
      </w:r>
      <w:proofErr w:type="gramStart"/>
      <w:r w:rsidRPr="009715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.к</w:t>
      </w:r>
      <w:proofErr w:type="gramEnd"/>
      <w:r w:rsidRPr="009715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атегория</w:t>
      </w:r>
      <w:proofErr w:type="spellEnd"/>
      <w:r w:rsidRPr="0097154A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: высшая</w:t>
      </w:r>
    </w:p>
    <w:p w:rsidR="00176ECE" w:rsidRPr="0097154A" w:rsidRDefault="00176ECE" w:rsidP="00176E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176ECE" w:rsidRPr="0014187D" w:rsidRDefault="00176ECE" w:rsidP="00176E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76ECE" w:rsidRPr="0097154A" w:rsidRDefault="00176ECE" w:rsidP="00176EC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1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715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</w:p>
    <w:p w:rsid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Цель: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Вовлечение детей в элементарную исследовательскую деятельность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i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Задачи: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Pr="00176ECE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Обучающие:</w:t>
      </w:r>
      <w:r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 xml:space="preserve">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познакомить детей со свойствами воды (цвет,</w:t>
      </w:r>
      <w:r w:rsidR="003A049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тонет, не тонет)</w:t>
      </w:r>
      <w:bookmarkStart w:id="0" w:name="_GoBack"/>
      <w:bookmarkEnd w:id="0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; активизировать и обогащать словарь детей существительными, прилагательными, глаголами по теме занятия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Развивающие</w:t>
      </w:r>
      <w:r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 xml:space="preserve">: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развивать навыки проведения первых опытов; развивать мышление, речь, кругозор и любознательность детей; развивать у детей познавательный интерес, самостоятельность, наблюдательность, способность сравнивать.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proofErr w:type="gramStart"/>
      <w:r w:rsidRPr="00176ECE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Воспитательные</w:t>
      </w:r>
      <w:proofErr w:type="gramEnd"/>
      <w:r w:rsidRPr="00176ECE"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Cs/>
          <w:color w:val="010101"/>
          <w:sz w:val="28"/>
          <w:szCs w:val="28"/>
          <w:lang w:eastAsia="ru-RU"/>
        </w:rPr>
        <w:t xml:space="preserve">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воспитывать бережное отношение к воде.</w:t>
      </w:r>
    </w:p>
    <w:p w:rsidR="00176ECE" w:rsidRPr="00B27C23" w:rsidRDefault="00176ECE" w:rsidP="00B27C23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176ECE">
        <w:rPr>
          <w:color w:val="010101"/>
          <w:sz w:val="28"/>
          <w:szCs w:val="28"/>
        </w:rPr>
        <w:br/>
      </w:r>
      <w:r>
        <w:rPr>
          <w:b/>
          <w:color w:val="010101"/>
          <w:sz w:val="28"/>
          <w:szCs w:val="28"/>
        </w:rPr>
        <w:t>Материал</w:t>
      </w:r>
      <w:r w:rsidRPr="00176ECE">
        <w:rPr>
          <w:b/>
          <w:color w:val="010101"/>
          <w:sz w:val="28"/>
          <w:szCs w:val="28"/>
        </w:rPr>
        <w:t xml:space="preserve"> и оборудование:</w:t>
      </w:r>
      <w:r w:rsidRPr="00176ECE">
        <w:rPr>
          <w:color w:val="010101"/>
          <w:sz w:val="28"/>
          <w:szCs w:val="28"/>
        </w:rPr>
        <w:t xml:space="preserve"> волшебный сундучок, стаканчики (прозрачные) – 10 штук, </w:t>
      </w:r>
      <w:r w:rsidR="00B94CBF">
        <w:rPr>
          <w:color w:val="010101"/>
          <w:sz w:val="28"/>
          <w:szCs w:val="28"/>
        </w:rPr>
        <w:t>бумажные полотенца,</w:t>
      </w:r>
      <w:r w:rsidR="00B27C23">
        <w:rPr>
          <w:color w:val="010101"/>
          <w:sz w:val="28"/>
          <w:szCs w:val="28"/>
        </w:rPr>
        <w:t xml:space="preserve"> бутылочки с водой, крышки с внутренней стороны окрашены цветной гуашью, </w:t>
      </w:r>
      <w:r w:rsidRPr="00176ECE">
        <w:rPr>
          <w:color w:val="010101"/>
          <w:sz w:val="28"/>
          <w:szCs w:val="28"/>
        </w:rPr>
        <w:t>чайная ложка, картофельный крахмал, йод, пищевой краситель, емкость для воды (с</w:t>
      </w:r>
      <w:r w:rsidR="00B27C23">
        <w:rPr>
          <w:color w:val="010101"/>
          <w:sz w:val="28"/>
          <w:szCs w:val="28"/>
        </w:rPr>
        <w:t>теклянная чашка),</w:t>
      </w:r>
      <w:r w:rsidR="00B27C23" w:rsidRPr="00B27C23">
        <w:rPr>
          <w:color w:val="000000" w:themeColor="text1"/>
          <w:sz w:val="28"/>
          <w:szCs w:val="28"/>
        </w:rPr>
        <w:t xml:space="preserve"> </w:t>
      </w:r>
      <w:r w:rsidR="00B27C23">
        <w:rPr>
          <w:color w:val="000000" w:themeColor="text1"/>
          <w:sz w:val="28"/>
          <w:szCs w:val="28"/>
        </w:rPr>
        <w:t xml:space="preserve"> чайная ложка, столовая ложка, поварешка, ситечко, губка, таз с водой, предметы </w:t>
      </w:r>
      <w:proofErr w:type="gramStart"/>
      <w:r w:rsidR="00B27C23">
        <w:rPr>
          <w:color w:val="000000" w:themeColor="text1"/>
          <w:sz w:val="28"/>
          <w:szCs w:val="28"/>
        </w:rPr>
        <w:t>-д</w:t>
      </w:r>
      <w:proofErr w:type="gramEnd"/>
      <w:r w:rsidR="00B27C23">
        <w:rPr>
          <w:color w:val="000000" w:themeColor="text1"/>
          <w:sz w:val="28"/>
          <w:szCs w:val="28"/>
        </w:rPr>
        <w:t>еревянные, пластмассовые, железные, бумажные, яйцо, 2 стакана с водой, 2-3 ложки соли,</w:t>
      </w:r>
      <w:r w:rsidR="00B27C23">
        <w:rPr>
          <w:color w:val="010101"/>
          <w:sz w:val="28"/>
          <w:szCs w:val="28"/>
        </w:rPr>
        <w:t xml:space="preserve"> разнос, халат (для взрослого</w:t>
      </w:r>
      <w:r w:rsidRPr="00176ECE">
        <w:rPr>
          <w:color w:val="010101"/>
          <w:sz w:val="28"/>
          <w:szCs w:val="28"/>
        </w:rPr>
        <w:t>), волшебная шляпа.</w:t>
      </w:r>
    </w:p>
    <w:p w:rsidR="00176ECE" w:rsidRPr="00176ECE" w:rsidRDefault="00176ECE" w:rsidP="00B27C23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Ход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: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 Сядем мы в кружочек дружно, поздороваться нам нужно. Говорю тебе привет, улыбнись скорей в ответ. Ребята сегодня утром у нашей двери в группу я обнаружила вот такую красивую 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коробочку и приглашение, хотите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узнать от кого.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 xml:space="preserve">«Дорогие ребята я приглашаю вас в страну 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опытов и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фокусов. Здесь вы узнаете много интересного и научитесь показывать фокусы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и опыты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с водой. А чтобы попасть в страну в волшебной коробочке леж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ит волшебная шляпа. Желаю удачи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»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Ну, что реб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ята отправимся в страну фокусов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?(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ответы детей). Ребята, скажите, пожалуйста, кто такой фокусник? (ответы детей). А вы умеете показывать фокусы? (ответы детей). Но чтобы попасть в эту страну нужно надеть волшебную шапочку (одевает воспитатель), закрыть глаза и сказать волшебные слова: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Поверчусь я, поверчусь,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Покручусь я, покручусь 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 детками в стране фокусов я окажусь.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Сегодня я буду главным фокусником, а вы будете моими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учениками.</w:t>
      </w:r>
    </w:p>
    <w:p w:rsidR="00176ECE" w:rsidRPr="00176ECE" w:rsidRDefault="00176ECE" w:rsidP="00633E6D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lastRenderedPageBreak/>
        <w:t>Воспитатель: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Посмотрите ребята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,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 волшебном сундучке есть еще что-то. Ой, как интересно, что же там? А вам интересно? Сейчас я посмотрю…(Достать бутылочку с водой). Как вы думаете, что в бутылочке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?(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ответы детей). Правильно, вода.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Вы 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слыхали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 воде?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Говорят она везде!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 в пруду ее найдете,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в сыром лесном болоте.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луже, в море, в океане 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в водопроводном кране,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Как сосулька замерзает,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 лес туманом заползает,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плите у нас кипит,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Паром чайника шипит.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 нее нам не умыться,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Не наесться, не напиться!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Смею вам я доложить: 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Без нее нам не прожить!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Ребята, а вы хотели бы научиться фокусам с водой? Тогд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 будьте очень внимательными. И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так начинаем!</w:t>
      </w:r>
    </w:p>
    <w:p w:rsidR="00176ECE" w:rsidRPr="00176ECE" w:rsidRDefault="00176ECE" w:rsidP="000C12B3">
      <w:pPr>
        <w:spacing w:after="240" w:line="240" w:lineRule="auto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Первый фокус.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Посмотрите, как я его буду делать: возьмем 7 стаканчиков и расставим их на разносе. Нальем в 1, 3, 5 и 7 стаканчики воды. А теперь подкрасим воду в стаканчиках (1 – красный, 3- желтый, 5 – синий, 7 – красный). Возьмем бумажные полотенца и сложим их в несколько раз и опустим один конец в стаканчик с подкрашенной водой, а другой в пустой стаканчик. Отставим наш разнос в сторону и через некоторое время посмотрим, что же произошло…</w:t>
      </w:r>
    </w:p>
    <w:p w:rsidR="00176ECE" w:rsidRPr="00176ECE" w:rsidRDefault="00633E6D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33E6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Второй</w:t>
      </w:r>
      <w:r w:rsidR="000C12B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фокус -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«Разноцветная вода».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Для проведения фокуса необходимо взять банки с закручивающимися крышками. В банки заранее наливается вода. Воспитатель показывает всем, 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lastRenderedPageBreak/>
        <w:t>что вода обыкновенная, закрывает платком, затем говорит волшебные слова: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«Была водичка простой, стань водичка цветной» и взмахивает волшебной палочкой. Дети встряхивают воду в банке, вода окрашивается в нужный цвет.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(Секрет фокуса.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Внутренняя сторона крышек покрыта акварельной краской (красной, зеленой, синей)).</w:t>
      </w:r>
      <w:proofErr w:type="gramEnd"/>
    </w:p>
    <w:p w:rsidR="00176ECE" w:rsidRPr="00176ECE" w:rsidRDefault="00633E6D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33E6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</w:t>
      </w:r>
      <w:r w:rsidR="00176ECE"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Ребята, а как вы думаете можно простой водичкой нарисовать</w:t>
      </w:r>
      <w:proofErr w:type="gramStart"/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?(</w:t>
      </w:r>
      <w:proofErr w:type="gramEnd"/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дети отвечают). Давайте попробуем. А </w:t>
      </w:r>
      <w:proofErr w:type="gramStart"/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хотите я при помощи молока и чая сделаю</w:t>
      </w:r>
      <w:proofErr w:type="gramEnd"/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краску?</w:t>
      </w:r>
    </w:p>
    <w:p w:rsidR="00176ECE" w:rsidRPr="00176ECE" w:rsidRDefault="00633E6D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33E6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Третий ф</w:t>
      </w:r>
      <w:r w:rsidR="00176ECE"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окус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C12B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-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«Превращение чая в краску»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одном стакане — «молоко» (взболтанный в воде картофельный крахмал). В другом стакане — «чай» (несколько капель йода в </w:t>
      </w:r>
      <w:proofErr w:type="spell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полустакане</w:t>
      </w:r>
      <w:proofErr w:type="spell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воды). Жидкость из одного стакана вливают в другой и получают «чернила». Ими даже можно писать на бумаге. (Зрители могут попробовать свои способности к рисованию, взяв кисточку и изобразив что- либо </w:t>
      </w:r>
      <w:r w:rsidR="00633E6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на чистом листе).</w:t>
      </w:r>
      <w:r w:rsidR="00633E6D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</w:r>
      <w:r w:rsidR="00633E6D" w:rsidRPr="00633E6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</w:t>
      </w: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Как же трудно быть фокусниками. Давайте отдохнем и немного поиграем.</w:t>
      </w: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 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spellStart"/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Физминутка</w:t>
      </w:r>
      <w:proofErr w:type="spell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«Дождик»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Капля раз, Капля два, (прыжки на носочках, руки на поясе.)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Очень медленно сперва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рыжки медленно)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 потом, потом, потом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Все бегом, бегом, бегом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</w:t>
      </w:r>
      <w:proofErr w:type="gramStart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т</w:t>
      </w:r>
      <w:proofErr w:type="gramEnd"/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емп увеличивается)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Мы зонты свои раскрыли, (вдох развести руки в стороны.)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 дождя себя укрыли (сомкнуть руки над головой полукругом).</w:t>
      </w:r>
    </w:p>
    <w:p w:rsid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Отдохнули нем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ного, а сейчас продолжим проводить опыты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</w:t>
      </w:r>
    </w:p>
    <w:p w:rsidR="00B94CBF" w:rsidRPr="00C81AD4" w:rsidRDefault="00B94CBF" w:rsidP="00B94CBF">
      <w:pPr>
        <w:pStyle w:val="a3"/>
        <w:shd w:val="clear" w:color="auto" w:fill="FFFFFF"/>
        <w:spacing w:before="0" w:beforeAutospacing="0" w:after="0" w:afterAutospacing="0" w:line="242" w:lineRule="atLeast"/>
        <w:rPr>
          <w:b/>
          <w:color w:val="010101"/>
          <w:sz w:val="28"/>
          <w:szCs w:val="28"/>
        </w:rPr>
      </w:pPr>
      <w:r w:rsidRPr="00C81AD4">
        <w:rPr>
          <w:b/>
          <w:color w:val="010101"/>
          <w:sz w:val="28"/>
          <w:szCs w:val="28"/>
        </w:rPr>
        <w:t>Опыт</w:t>
      </w:r>
      <w:r>
        <w:rPr>
          <w:b/>
          <w:color w:val="010101"/>
          <w:sz w:val="28"/>
          <w:szCs w:val="28"/>
        </w:rPr>
        <w:t xml:space="preserve"> № </w:t>
      </w:r>
      <w:r w:rsidRPr="00C81AD4">
        <w:rPr>
          <w:b/>
          <w:color w:val="010101"/>
          <w:sz w:val="28"/>
          <w:szCs w:val="28"/>
        </w:rPr>
        <w:t>1</w:t>
      </w:r>
    </w:p>
    <w:p w:rsidR="00B94CBF" w:rsidRPr="000C12B3" w:rsidRDefault="00B94CBF" w:rsidP="00B94CBF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176ECE">
        <w:rPr>
          <w:color w:val="010101"/>
          <w:sz w:val="28"/>
          <w:szCs w:val="28"/>
        </w:rPr>
        <w:t xml:space="preserve"> </w:t>
      </w:r>
      <w:r w:rsidRPr="000C12B3">
        <w:rPr>
          <w:color w:val="000000" w:themeColor="text1"/>
          <w:sz w:val="28"/>
          <w:szCs w:val="28"/>
        </w:rPr>
        <w:t>Поставить перед ребенком тазик с водой и разложите все предметы. Пусть малыш кидает по очереди предметы в воду и наблюдает за ними.</w:t>
      </w:r>
    </w:p>
    <w:p w:rsidR="00B94CBF" w:rsidRDefault="00B94CBF" w:rsidP="00B94CBF">
      <w:pPr>
        <w:pStyle w:val="a3"/>
        <w:shd w:val="clear" w:color="auto" w:fill="FFFFFF"/>
        <w:spacing w:before="0" w:beforeAutospacing="0" w:after="0" w:afterAutospacing="0" w:line="242" w:lineRule="atLeast"/>
        <w:rPr>
          <w:color w:val="000000" w:themeColor="text1"/>
          <w:sz w:val="28"/>
          <w:szCs w:val="28"/>
        </w:rPr>
      </w:pPr>
      <w:r w:rsidRPr="000C12B3">
        <w:rPr>
          <w:color w:val="000000" w:themeColor="text1"/>
          <w:sz w:val="28"/>
          <w:szCs w:val="28"/>
        </w:rPr>
        <w:t>Доставать  предметы из воды и раскладывайте их по разным ведеркам — в одно, все, что не утонуло, в другое — то, что оказалось на дне.</w:t>
      </w:r>
    </w:p>
    <w:p w:rsidR="00B94CBF" w:rsidRPr="000C12B3" w:rsidRDefault="00B94CBF" w:rsidP="00B94CBF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000000" w:themeColor="text1"/>
          <w:sz w:val="21"/>
          <w:szCs w:val="21"/>
        </w:rPr>
      </w:pPr>
    </w:p>
    <w:p w:rsidR="000C12B3" w:rsidRPr="00C81AD4" w:rsidRDefault="000C12B3" w:rsidP="000C12B3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C81AD4">
        <w:rPr>
          <w:b/>
          <w:bCs/>
          <w:color w:val="000000" w:themeColor="text1"/>
          <w:sz w:val="28"/>
          <w:szCs w:val="28"/>
        </w:rPr>
        <w:t>Игра с водой</w:t>
      </w:r>
      <w:r w:rsidR="00C81AD4">
        <w:rPr>
          <w:b/>
          <w:bCs/>
          <w:color w:val="000000" w:themeColor="text1"/>
          <w:sz w:val="28"/>
          <w:szCs w:val="28"/>
        </w:rPr>
        <w:t xml:space="preserve"> - </w:t>
      </w:r>
      <w:r w:rsidRPr="00C81AD4">
        <w:rPr>
          <w:b/>
          <w:bCs/>
          <w:color w:val="000000" w:themeColor="text1"/>
          <w:sz w:val="28"/>
          <w:szCs w:val="28"/>
        </w:rPr>
        <w:t>«Водонос»</w:t>
      </w:r>
    </w:p>
    <w:p w:rsidR="000C12B3" w:rsidRPr="000C12B3" w:rsidRDefault="000C12B3" w:rsidP="000C12B3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C12B3">
        <w:rPr>
          <w:color w:val="000000" w:themeColor="text1"/>
          <w:sz w:val="28"/>
          <w:szCs w:val="28"/>
        </w:rPr>
        <w:t>Поставить перед ребенком тазик с водой. Рядом положите чайную ложку, столовую ложку, поварешку, ситечко, губку.</w:t>
      </w:r>
    </w:p>
    <w:p w:rsidR="000C12B3" w:rsidRPr="000C12B3" w:rsidRDefault="000C12B3" w:rsidP="000C12B3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000000" w:themeColor="text1"/>
          <w:sz w:val="21"/>
          <w:szCs w:val="21"/>
        </w:rPr>
      </w:pPr>
      <w:r w:rsidRPr="000C12B3">
        <w:rPr>
          <w:color w:val="000000" w:themeColor="text1"/>
          <w:sz w:val="28"/>
          <w:szCs w:val="28"/>
        </w:rPr>
        <w:t>Предложить ребенку зачерпывать воду из тазика разными предметами и переливать в разные банки.</w:t>
      </w:r>
      <w:r w:rsidRPr="000C12B3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C12B3">
        <w:rPr>
          <w:color w:val="000000" w:themeColor="text1"/>
          <w:sz w:val="28"/>
          <w:szCs w:val="28"/>
        </w:rPr>
        <w:t>Сравнить совместно с ребенком, в какой банке воды окажется больше.</w:t>
      </w:r>
    </w:p>
    <w:p w:rsidR="00C81AD4" w:rsidRPr="00B94CBF" w:rsidRDefault="000C12B3" w:rsidP="00B94CBF">
      <w:pPr>
        <w:pStyle w:val="a3"/>
        <w:shd w:val="clear" w:color="auto" w:fill="FFFFFF"/>
        <w:spacing w:before="0" w:beforeAutospacing="0" w:after="0" w:afterAutospacing="0" w:line="242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404040"/>
          <w:sz w:val="28"/>
          <w:szCs w:val="28"/>
        </w:rPr>
        <w:lastRenderedPageBreak/>
        <w:t> </w:t>
      </w:r>
      <w:r w:rsidR="00633E6D" w:rsidRPr="00633E6D">
        <w:rPr>
          <w:b/>
          <w:color w:val="010101"/>
          <w:sz w:val="28"/>
          <w:szCs w:val="28"/>
        </w:rPr>
        <w:t>Воспитатель</w:t>
      </w:r>
      <w:r w:rsidR="00176ECE" w:rsidRPr="00176ECE">
        <w:rPr>
          <w:b/>
          <w:color w:val="010101"/>
          <w:sz w:val="28"/>
          <w:szCs w:val="28"/>
        </w:rPr>
        <w:t>:</w:t>
      </w:r>
      <w:r w:rsidR="00633E6D">
        <w:rPr>
          <w:color w:val="010101"/>
          <w:sz w:val="28"/>
          <w:szCs w:val="28"/>
        </w:rPr>
        <w:t> Настало время еще одного опыта</w:t>
      </w:r>
      <w:r w:rsidR="00C81AD4">
        <w:rPr>
          <w:color w:val="010101"/>
          <w:sz w:val="28"/>
          <w:szCs w:val="28"/>
        </w:rPr>
        <w:t>.</w:t>
      </w:r>
    </w:p>
    <w:p w:rsidR="000C12B3" w:rsidRPr="00176ECE" w:rsidRDefault="00C81AD4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О</w:t>
      </w:r>
      <w:r w:rsidR="000C12B3" w:rsidRPr="000C12B3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пыт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№2</w:t>
      </w:r>
      <w:r w:rsidR="000C12B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«Яйцо в стакане»</w:t>
      </w:r>
    </w:p>
    <w:p w:rsidR="000C12B3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 </w:t>
      </w:r>
      <w:r w:rsidR="000C12B3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2 стакана налить воду, опускаем сырое яйцо в стакан, видим, что яйцо опустилось на дно стакана, затем беем 2-3 ложки соли, растворяем ее во втором стакане, кладем тоже яйцо и опускаем его в стакан с солью. Видим, что яйцо в стакане всплыло. </w:t>
      </w:r>
    </w:p>
    <w:p w:rsidR="00176ECE" w:rsidRPr="00176ECE" w:rsidRDefault="00633E6D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33E6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</w:t>
      </w:r>
      <w:r w:rsidR="00176ECE"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Ребята, а вы помните про наш самый первый фокус? Давайте посмотрим, что же произошло! Смотрите, в пустых стаканчиках появилась вода, но она стала другого цвета!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Рефлексия</w:t>
      </w: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br/>
        <w:t>Воспитатель 1: Ну, что ребята возвращаемся в детский сад, закрываем глазки и говорим волшебные слова: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Поверчусь я, поверчусь,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Покручусь я, покручусь 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Шапочку сейчас сниму,</w:t>
      </w:r>
    </w:p>
    <w:p w:rsidR="00176ECE" w:rsidRPr="00176ECE" w:rsidRDefault="00176ECE" w:rsidP="00633E6D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 в детский садик с детками вернусь.</w:t>
      </w:r>
    </w:p>
    <w:p w:rsidR="00176ECE" w:rsidRPr="00176ECE" w:rsidRDefault="00633E6D" w:rsidP="00633E6D">
      <w:pPr>
        <w:spacing w:line="240" w:lineRule="auto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33E6D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Воспитатель</w:t>
      </w:r>
      <w:r w:rsidR="00176ECE" w:rsidRPr="00176ECE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: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 Вам понрав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илось сегодня в комнате фокусов и опытов?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 что вам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больше всего понравилось? А мне</w:t>
      </w:r>
      <w:r w:rsidR="00176ECE" w:rsidRPr="00176ECE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очень понравилось сегодня учить в</w:t>
      </w:r>
      <w:r w:rsidR="00B94CB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ас фокусам и проводить опыты.</w:t>
      </w:r>
    </w:p>
    <w:p w:rsidR="00314AAD" w:rsidRDefault="00314AAD"/>
    <w:sectPr w:rsidR="00314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DCE"/>
    <w:rsid w:val="000C12B3"/>
    <w:rsid w:val="00176ECE"/>
    <w:rsid w:val="00314AAD"/>
    <w:rsid w:val="003A049E"/>
    <w:rsid w:val="00620DCE"/>
    <w:rsid w:val="00633E6D"/>
    <w:rsid w:val="00B27C23"/>
    <w:rsid w:val="00B94CBF"/>
    <w:rsid w:val="00C8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C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C1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1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01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62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78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rroo_ds_iskra@obramu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5</cp:revision>
  <dcterms:created xsi:type="dcterms:W3CDTF">2023-02-10T05:23:00Z</dcterms:created>
  <dcterms:modified xsi:type="dcterms:W3CDTF">2023-02-10T07:12:00Z</dcterms:modified>
</cp:coreProperties>
</file>